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3C78" w:rsidRDefault="006A3C78" w:rsidP="00994B4F">
      <w:r>
        <w:t xml:space="preserve">Рассмотрено                 </w:t>
      </w:r>
      <w:r w:rsidR="00994B4F">
        <w:t xml:space="preserve">    </w:t>
      </w:r>
      <w:r w:rsidR="00D42D86">
        <w:t xml:space="preserve">              </w:t>
      </w:r>
      <w:r>
        <w:t xml:space="preserve">  </w:t>
      </w:r>
      <w:r w:rsidR="00994B4F">
        <w:t>С</w:t>
      </w:r>
      <w:r>
        <w:t xml:space="preserve">огласовано </w:t>
      </w:r>
      <w:r w:rsidR="00994B4F">
        <w:t xml:space="preserve">                                 Утверждаю:</w:t>
      </w:r>
    </w:p>
    <w:p w:rsidR="00994B4F" w:rsidRDefault="006A3C78" w:rsidP="00994B4F">
      <w:r>
        <w:t xml:space="preserve"> на заседании                      </w:t>
      </w:r>
      <w:r w:rsidR="00994B4F">
        <w:t xml:space="preserve">          </w:t>
      </w:r>
      <w:r>
        <w:t xml:space="preserve">  председатель ПК</w:t>
      </w:r>
      <w:r w:rsidR="00994B4F">
        <w:t xml:space="preserve">                             Директор </w:t>
      </w:r>
    </w:p>
    <w:p w:rsidR="00962667" w:rsidRDefault="006A3C78" w:rsidP="00994B4F">
      <w:r>
        <w:t xml:space="preserve">педагогического совета №1  </w:t>
      </w:r>
      <w:r w:rsidR="00994B4F">
        <w:t xml:space="preserve">       </w:t>
      </w:r>
      <w:r>
        <w:t xml:space="preserve">________ Т.Н. Терехова   </w:t>
      </w:r>
      <w:r w:rsidR="00994B4F">
        <w:t xml:space="preserve">             МБОУ </w:t>
      </w:r>
      <w:proofErr w:type="spellStart"/>
      <w:r w:rsidR="00994B4F">
        <w:t>Насонтовской</w:t>
      </w:r>
      <w:proofErr w:type="spellEnd"/>
      <w:r w:rsidR="00994B4F">
        <w:t xml:space="preserve"> ООШ</w:t>
      </w:r>
    </w:p>
    <w:p w:rsidR="006A3C78" w:rsidRDefault="006A3C78" w:rsidP="00994B4F">
      <w:r>
        <w:t>от 29.08 2020 г</w:t>
      </w:r>
      <w:r w:rsidR="00994B4F">
        <w:t xml:space="preserve">                                                                                       _________ Л.Л. Быкадорова </w:t>
      </w:r>
    </w:p>
    <w:p w:rsidR="00962667" w:rsidRDefault="00962667" w:rsidP="00AB56A0">
      <w:pPr>
        <w:spacing w:after="283"/>
      </w:pPr>
    </w:p>
    <w:p w:rsidR="00962667" w:rsidRDefault="00962667" w:rsidP="00AB56A0">
      <w:pPr>
        <w:spacing w:after="283"/>
      </w:pPr>
    </w:p>
    <w:p w:rsidR="00C443DE" w:rsidRDefault="00C443DE" w:rsidP="006A3C78">
      <w:pPr>
        <w:spacing w:after="283"/>
        <w:jc w:val="center"/>
        <w:rPr>
          <w:b/>
          <w:sz w:val="40"/>
          <w:szCs w:val="40"/>
        </w:rPr>
      </w:pPr>
    </w:p>
    <w:p w:rsidR="00C443DE" w:rsidRDefault="00C443DE" w:rsidP="006A3C78">
      <w:pPr>
        <w:spacing w:after="283"/>
        <w:jc w:val="center"/>
        <w:rPr>
          <w:b/>
          <w:sz w:val="40"/>
          <w:szCs w:val="40"/>
        </w:rPr>
      </w:pPr>
    </w:p>
    <w:p w:rsidR="00C443DE" w:rsidRDefault="00C443DE" w:rsidP="006A3C78">
      <w:pPr>
        <w:spacing w:after="283"/>
        <w:jc w:val="center"/>
        <w:rPr>
          <w:b/>
          <w:sz w:val="40"/>
          <w:szCs w:val="40"/>
        </w:rPr>
      </w:pPr>
    </w:p>
    <w:p w:rsidR="00A57844" w:rsidRDefault="00962667" w:rsidP="006A3C78">
      <w:pPr>
        <w:spacing w:after="283"/>
        <w:jc w:val="center"/>
        <w:rPr>
          <w:b/>
          <w:sz w:val="40"/>
          <w:szCs w:val="40"/>
        </w:rPr>
      </w:pPr>
      <w:r w:rsidRPr="00962667">
        <w:rPr>
          <w:b/>
          <w:sz w:val="40"/>
          <w:szCs w:val="40"/>
        </w:rPr>
        <w:t>Антикоррупционная политика</w:t>
      </w:r>
    </w:p>
    <w:p w:rsidR="00962667" w:rsidRPr="00962667" w:rsidRDefault="00962667" w:rsidP="006A3C78">
      <w:pPr>
        <w:spacing w:after="283"/>
        <w:jc w:val="center"/>
        <w:rPr>
          <w:b/>
          <w:sz w:val="40"/>
          <w:szCs w:val="40"/>
        </w:rPr>
      </w:pPr>
      <w:r w:rsidRPr="00962667">
        <w:rPr>
          <w:b/>
          <w:sz w:val="40"/>
          <w:szCs w:val="40"/>
        </w:rPr>
        <w:t xml:space="preserve">муниципального </w:t>
      </w:r>
      <w:r>
        <w:rPr>
          <w:b/>
          <w:sz w:val="40"/>
          <w:szCs w:val="40"/>
        </w:rPr>
        <w:t>бюджетного обще</w:t>
      </w:r>
      <w:r w:rsidRPr="00962667">
        <w:rPr>
          <w:b/>
          <w:sz w:val="40"/>
          <w:szCs w:val="40"/>
        </w:rPr>
        <w:t xml:space="preserve">образовательного учреждения </w:t>
      </w:r>
      <w:proofErr w:type="spellStart"/>
      <w:r>
        <w:rPr>
          <w:b/>
          <w:sz w:val="40"/>
          <w:szCs w:val="40"/>
        </w:rPr>
        <w:t>Насонтовской</w:t>
      </w:r>
      <w:proofErr w:type="spellEnd"/>
      <w:r>
        <w:rPr>
          <w:b/>
          <w:sz w:val="40"/>
          <w:szCs w:val="40"/>
        </w:rPr>
        <w:t xml:space="preserve"> о</w:t>
      </w:r>
      <w:r w:rsidRPr="00962667">
        <w:rPr>
          <w:b/>
          <w:sz w:val="40"/>
          <w:szCs w:val="40"/>
        </w:rPr>
        <w:t>сновн</w:t>
      </w:r>
      <w:r>
        <w:rPr>
          <w:b/>
          <w:sz w:val="40"/>
          <w:szCs w:val="40"/>
        </w:rPr>
        <w:t>ой</w:t>
      </w:r>
      <w:r w:rsidRPr="00962667">
        <w:rPr>
          <w:b/>
          <w:sz w:val="40"/>
          <w:szCs w:val="40"/>
        </w:rPr>
        <w:t xml:space="preserve"> </w:t>
      </w:r>
      <w:r>
        <w:rPr>
          <w:b/>
          <w:sz w:val="40"/>
          <w:szCs w:val="40"/>
        </w:rPr>
        <w:t>обще</w:t>
      </w:r>
      <w:r w:rsidRPr="00962667">
        <w:rPr>
          <w:b/>
          <w:sz w:val="40"/>
          <w:szCs w:val="40"/>
        </w:rPr>
        <w:t>образовательн</w:t>
      </w:r>
      <w:r>
        <w:rPr>
          <w:b/>
          <w:sz w:val="40"/>
          <w:szCs w:val="40"/>
        </w:rPr>
        <w:t xml:space="preserve">ой </w:t>
      </w:r>
      <w:r w:rsidR="00A57844">
        <w:rPr>
          <w:b/>
          <w:sz w:val="40"/>
          <w:szCs w:val="40"/>
        </w:rPr>
        <w:t>школы</w:t>
      </w:r>
    </w:p>
    <w:p w:rsidR="00962667" w:rsidRDefault="00962667"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443DE" w:rsidRDefault="00C443DE" w:rsidP="00AB56A0">
      <w:pPr>
        <w:spacing w:after="283"/>
      </w:pPr>
    </w:p>
    <w:p w:rsidR="00C90B93" w:rsidRDefault="00C443DE" w:rsidP="00AB56A0">
      <w:pPr>
        <w:spacing w:after="283"/>
        <w:rPr>
          <w:b/>
        </w:rPr>
      </w:pPr>
      <w:r>
        <w:lastRenderedPageBreak/>
        <w:t xml:space="preserve">      </w:t>
      </w:r>
      <w:r w:rsidR="009D1064">
        <w:t>Антикоррупционная политика М</w:t>
      </w:r>
      <w:r w:rsidR="00AB56A0">
        <w:t xml:space="preserve">БОУ </w:t>
      </w:r>
      <w:proofErr w:type="spellStart"/>
      <w:r w:rsidR="00AB56A0">
        <w:t>Насонтовская</w:t>
      </w:r>
      <w:proofErr w:type="spellEnd"/>
      <w:r w:rsidR="00AB56A0">
        <w:t xml:space="preserve"> </w:t>
      </w:r>
      <w:r w:rsidR="009D1064">
        <w:t xml:space="preserve"> ООШ  (далее – Школа)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 Федерации, письмом Департамента государственной политики в сфере общего образования </w:t>
      </w:r>
      <w:proofErr w:type="spellStart"/>
      <w:r w:rsidR="009D1064">
        <w:t>Минобрнауки</w:t>
      </w:r>
      <w:proofErr w:type="spellEnd"/>
      <w:r w:rsidR="009D1064">
        <w:t xml:space="preserve"> РФ от 20 мая 2013 г. № 08-585. </w:t>
      </w:r>
      <w:r w:rsidR="009D1064">
        <w:br/>
      </w:r>
      <w:r w:rsidR="009D1064">
        <w:tab/>
        <w:t>Антикоррупционная политика Школы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Школы.</w:t>
      </w:r>
    </w:p>
    <w:p w:rsidR="00C90B93" w:rsidRDefault="009D1064">
      <w:pPr>
        <w:spacing w:after="283" w:line="100" w:lineRule="atLeast"/>
        <w:jc w:val="both"/>
      </w:pPr>
      <w:r>
        <w:rPr>
          <w:b/>
        </w:rPr>
        <w:t xml:space="preserve">1. Цели и задачи </w:t>
      </w:r>
    </w:p>
    <w:p w:rsidR="00C90B93" w:rsidRDefault="009D1064">
      <w:pPr>
        <w:spacing w:after="283" w:line="100" w:lineRule="atLeast"/>
        <w:ind w:left="165" w:hanging="690"/>
        <w:rPr>
          <w:b/>
        </w:rPr>
      </w:pPr>
      <w:r>
        <w:t xml:space="preserve">1.1. Основными целями Антикоррупционной политики Школы являются: </w:t>
      </w:r>
      <w:r>
        <w:br/>
        <w:t>- предупреждение коррупции в Школе;</w:t>
      </w:r>
      <w:r>
        <w:br/>
        <w:t>- обеспечение неотвратимости наказания за коррупционные проявления;</w:t>
      </w:r>
      <w:r>
        <w:br/>
        <w:t>- формирование антикоррупционного сознания у работников Школы.</w:t>
      </w:r>
      <w:r>
        <w:br/>
        <w:t>1.2. Основные задачи Антикоррупционной политики Школы:</w:t>
      </w:r>
      <w:r>
        <w:br/>
        <w:t>- формирование у работников единообразного понимания позиции Школы о неприятии коррупции в любых формах и проявлениях;</w:t>
      </w:r>
      <w:r>
        <w:br/>
        <w:t>- установление обязанности работников Школы знать и соблюдать ключевые нормы антикоррупционного законодательства, требования настоящей политики;</w:t>
      </w:r>
      <w:r>
        <w:br/>
        <w:t>- минимизация риска вовлечения работников Школы в коррупционную деятельность;</w:t>
      </w:r>
      <w:r>
        <w:br/>
        <w:t>- обеспечение ответственности работников за коррупционные проявления;</w:t>
      </w:r>
      <w:r>
        <w:br/>
        <w:t>- мониторинг эффективности внедренных антикоррупционных мер (стандартов, процедур и т.п.).</w:t>
      </w:r>
      <w:r>
        <w:br/>
      </w:r>
      <w:r>
        <w:br/>
      </w:r>
      <w:r>
        <w:rPr>
          <w:b/>
        </w:rPr>
        <w:t xml:space="preserve">2. Используемые понятия и определения </w:t>
      </w:r>
      <w:r>
        <w:br/>
        <w:t xml:space="preserve">2.1. </w:t>
      </w:r>
      <w:r>
        <w:rPr>
          <w:b/>
          <w:bCs/>
          <w:i/>
          <w:i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r>
        <w:br/>
        <w:t xml:space="preserve">2.2. </w:t>
      </w:r>
      <w:r>
        <w:rPr>
          <w:b/>
          <w:bCs/>
          <w:i/>
          <w:i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r>
        <w:br/>
        <w:t>а) по предупреждению коррупции, в том числе по выявлению и последующему устранению причин коррупции (профилактика коррупции);</w:t>
      </w:r>
      <w:r>
        <w:br/>
        <w:t>б) по выявлению, предупреждению, пресечению, раскрытию и расследованию коррупционных правонарушений (борьба с коррупцией);</w:t>
      </w:r>
      <w:r>
        <w:br/>
        <w:t>в) по минимизации и (или) ликвидации последствий коррупционных правонарушений.</w:t>
      </w:r>
      <w:r>
        <w:br/>
        <w:t xml:space="preserve">2.3. </w:t>
      </w:r>
      <w:r>
        <w:rPr>
          <w:b/>
          <w:bCs/>
          <w:i/>
          <w:iCs/>
        </w:rPr>
        <w:t>Контрагент</w:t>
      </w:r>
      <w:r>
        <w:t xml:space="preserve"> – любое российское или иностранное юридическое или физическое лицо, с которым организ</w:t>
      </w:r>
      <w:r w:rsidR="009E7E05">
        <w:t>ация вступает в договорные отно</w:t>
      </w:r>
      <w:r>
        <w:t>шения, за исключением трудовых отношений.</w:t>
      </w:r>
      <w:r>
        <w:br/>
        <w:t xml:space="preserve">2.4. </w:t>
      </w:r>
      <w:r>
        <w:rPr>
          <w:b/>
          <w:bCs/>
          <w:i/>
          <w:i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w:t>
      </w:r>
      <w: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br/>
        <w:t xml:space="preserve">2.5. </w:t>
      </w:r>
      <w:r>
        <w:rPr>
          <w:b/>
          <w:bCs/>
          <w:i/>
          <w:i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br/>
        <w:t xml:space="preserve">2.6. </w:t>
      </w:r>
      <w:r>
        <w:rPr>
          <w:b/>
          <w:bCs/>
          <w:i/>
          <w:iCs/>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r>
        <w:br/>
        <w:t>2.7.</w:t>
      </w:r>
      <w:r>
        <w:rPr>
          <w:rStyle w:val="0pt"/>
          <w:rFonts w:eastAsia="SimSun"/>
          <w:sz w:val="24"/>
          <w:szCs w:val="28"/>
        </w:rPr>
        <w:t>Конфликт интересов педагогического работника</w:t>
      </w:r>
      <w:r>
        <w:rPr>
          <w:rStyle w:val="0pt0"/>
          <w:rFonts w:eastAsia="SimSun"/>
          <w:sz w:val="24"/>
          <w:szCs w:val="28"/>
        </w:rPr>
        <w:t xml:space="preserve"> </w:t>
      </w:r>
      <w:r>
        <w:rPr>
          <w:rStyle w:val="10"/>
          <w:rFonts w:eastAsia="SimSun"/>
          <w:sz w:val="24"/>
          <w:szCs w:val="28"/>
        </w:rPr>
        <w:t xml:space="preserve">- ситуация, когда у педагогического </w:t>
      </w:r>
      <w:r>
        <w:rPr>
          <w:rStyle w:val="2"/>
          <w:rFonts w:eastAsia="SimSun"/>
          <w:sz w:val="24"/>
          <w:szCs w:val="28"/>
        </w:rPr>
        <w:t xml:space="preserve">работника при </w:t>
      </w:r>
      <w:r>
        <w:rPr>
          <w:rStyle w:val="10"/>
          <w:rFonts w:eastAsia="SimSun"/>
          <w:sz w:val="24"/>
          <w:szCs w:val="28"/>
        </w:rPr>
        <w:t xml:space="preserve">осуществлении им профессиональной деятельности возникает </w:t>
      </w:r>
      <w:r>
        <w:rPr>
          <w:rStyle w:val="2"/>
          <w:rFonts w:eastAsia="SimSun"/>
          <w:sz w:val="24"/>
          <w:szCs w:val="28"/>
        </w:rPr>
        <w:t xml:space="preserve">личная заинтересованность </w:t>
      </w:r>
      <w:r>
        <w:rPr>
          <w:rStyle w:val="10"/>
          <w:rFonts w:eastAsia="SimSun"/>
          <w:sz w:val="24"/>
          <w:szCs w:val="28"/>
        </w:rPr>
        <w:t xml:space="preserve">в получении материальной выгоды </w:t>
      </w:r>
      <w:r>
        <w:rPr>
          <w:rStyle w:val="2"/>
          <w:rFonts w:eastAsia="SimSun"/>
          <w:sz w:val="24"/>
          <w:szCs w:val="28"/>
        </w:rPr>
        <w:t xml:space="preserve">или </w:t>
      </w:r>
      <w:r>
        <w:rPr>
          <w:rStyle w:val="10"/>
          <w:rFonts w:eastAsia="SimSun"/>
          <w:sz w:val="24"/>
          <w:szCs w:val="28"/>
        </w:rPr>
        <w:t xml:space="preserve">иного преимущества и </w:t>
      </w:r>
      <w:r>
        <w:rPr>
          <w:rStyle w:val="2"/>
          <w:rFonts w:eastAsia="SimSun"/>
          <w:sz w:val="24"/>
          <w:szCs w:val="28"/>
        </w:rPr>
        <w:t xml:space="preserve">которая влияет </w:t>
      </w:r>
      <w:r>
        <w:rPr>
          <w:rStyle w:val="10"/>
          <w:rFonts w:eastAsia="SimSun"/>
          <w:sz w:val="24"/>
          <w:szCs w:val="28"/>
        </w:rPr>
        <w:t xml:space="preserve">или может повлиять на надлежащее исполнение педагогическим работником </w:t>
      </w:r>
      <w:r>
        <w:rPr>
          <w:rStyle w:val="2"/>
          <w:rFonts w:eastAsia="SimSun"/>
          <w:sz w:val="24"/>
          <w:szCs w:val="28"/>
        </w:rPr>
        <w:t xml:space="preserve">профессиональных </w:t>
      </w:r>
      <w:r>
        <w:rPr>
          <w:rStyle w:val="10"/>
          <w:rFonts w:eastAsia="SimSun"/>
          <w:sz w:val="24"/>
          <w:szCs w:val="28"/>
        </w:rPr>
        <w:t xml:space="preserve">обязанностей вследствие противоречия между его </w:t>
      </w:r>
      <w:r>
        <w:rPr>
          <w:rStyle w:val="2"/>
          <w:rFonts w:eastAsia="SimSun"/>
          <w:sz w:val="24"/>
          <w:szCs w:val="28"/>
        </w:rPr>
        <w:t xml:space="preserve">личной заинтересованностью </w:t>
      </w:r>
      <w:r>
        <w:rPr>
          <w:rStyle w:val="10"/>
          <w:rFonts w:eastAsia="SimSun"/>
          <w:sz w:val="24"/>
          <w:szCs w:val="28"/>
        </w:rPr>
        <w:t xml:space="preserve">и интересами обучающегося, родителей (законных представителей) </w:t>
      </w:r>
      <w:r>
        <w:rPr>
          <w:rStyle w:val="2"/>
          <w:rFonts w:eastAsia="SimSun"/>
          <w:sz w:val="24"/>
          <w:szCs w:val="28"/>
        </w:rPr>
        <w:t xml:space="preserve">несовершеннолетних </w:t>
      </w:r>
      <w:r>
        <w:rPr>
          <w:rStyle w:val="10"/>
          <w:rFonts w:eastAsia="SimSun"/>
          <w:sz w:val="24"/>
          <w:szCs w:val="28"/>
        </w:rPr>
        <w:t>обучающихся</w:t>
      </w:r>
      <w:r>
        <w:t xml:space="preserve"> </w:t>
      </w:r>
      <w:r>
        <w:br/>
        <w:t>2.8.</w:t>
      </w:r>
      <w:r>
        <w:rPr>
          <w:b/>
          <w:bCs/>
          <w:i/>
          <w:iCs/>
        </w:rPr>
        <w:t>Личная заинтересованность работника</w:t>
      </w:r>
      <w: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90B93" w:rsidRDefault="009D1064">
      <w:pPr>
        <w:spacing w:after="283" w:line="100" w:lineRule="atLeast"/>
        <w:ind w:left="165" w:hanging="690"/>
        <w:rPr>
          <w:rFonts w:cs="Times New Roman"/>
        </w:rPr>
      </w:pPr>
      <w:r>
        <w:rPr>
          <w:b/>
        </w:rPr>
        <w:t>3. Основные принципы Антикоррупционной политики</w:t>
      </w:r>
      <w:r>
        <w:br/>
        <w:t>Антикоррупционная политика Школы основана на следующих ключевых принципах:</w:t>
      </w:r>
      <w:r>
        <w:br/>
        <w:t>3.1. Принцип соответствия политики действующему законодательству и общепринятым нормам.</w:t>
      </w:r>
      <w:r>
        <w:b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r>
        <w:br/>
        <w:t>3.2. Принцип личного примера руководства.</w:t>
      </w:r>
      <w:r>
        <w:b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 в Школе.</w:t>
      </w:r>
      <w:r>
        <w:br/>
        <w:t>3.3. Принцип вовлеченности работников.</w:t>
      </w:r>
      <w:r>
        <w:br/>
        <w:t>В Школе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r>
        <w:br/>
      </w:r>
      <w:r>
        <w:lastRenderedPageBreak/>
        <w:t>3.4. Принцип соразмерности антикоррупционных процедур риску коррупции.</w:t>
      </w:r>
      <w:r>
        <w:br/>
        <w:t>В Школе разрабатываются и выполняются мероприятия, позволяющие снизить вероятность вовлечения Школы, ее руководства и работников в коррупционную деятельность.</w:t>
      </w:r>
      <w:r>
        <w:br/>
        <w:t>3.5. Принцип эффективности антикоррупционных процедур.</w:t>
      </w:r>
      <w:r>
        <w:br/>
        <w:t>В Школе применяют такие антикоррупционные мероприятия, которые имеют низкую стоимость, обеспечивают простоту реализации и приносят значимый результат</w:t>
      </w:r>
      <w:r>
        <w:br/>
        <w:t>3.6. Принцип ответственности и неотвратимости наказания.</w:t>
      </w:r>
      <w:r>
        <w:br/>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r>
        <w:br/>
        <w:t>3.7. Принцип постоянного контроля и регулярного мониторинга.</w:t>
      </w:r>
      <w:r>
        <w:br/>
        <w:t>В Школе регулярно осуществляется мониторинг эффективности внедренных антикоррупционных процедур, а также контроля за их исполнением.</w:t>
      </w:r>
      <w:r>
        <w:br/>
      </w:r>
      <w:r>
        <w:br/>
      </w:r>
      <w:r>
        <w:rPr>
          <w:b/>
        </w:rPr>
        <w:t>4. Область применения Антикоррупционной политики и круг лиц, попадающих под ее действие</w:t>
      </w:r>
      <w:r>
        <w:br/>
        <w:t>4.1.Основным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r>
        <w:br/>
        <w:t>4.2. Обязанности работников организации в связи с предупреждением и противодействием коррупции:</w:t>
      </w:r>
      <w:r>
        <w:br/>
        <w:t xml:space="preserve">4.2.1. Воздерживаться: </w:t>
      </w:r>
      <w:r>
        <w:br/>
        <w:t>- от совершения и (или) участия в совершении коррупционных правонарушений в интересах или от имени учреждения;</w:t>
      </w:r>
      <w:r>
        <w:br/>
        <w:t>-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r>
        <w:br/>
        <w:t>4.2.2.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директора учреждения:</w:t>
      </w:r>
      <w:r>
        <w:br/>
        <w:t>- о случаях склонения работника к совершению коррупционных правонарушений;</w:t>
      </w:r>
      <w:r>
        <w:b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br/>
        <w:t>4.2.3. Сообщать директору Школы о возможности возникновения либо возникшем у работника конфликте интересов.</w:t>
      </w:r>
      <w:r>
        <w:br/>
        <w:t xml:space="preserve">Исходя их положений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«Антикоррупционная политика Школы». </w:t>
      </w:r>
      <w:r>
        <w:br/>
        <w:t>Обязанности работников, должностных лиц Школы, изложенные в настоящем документе, могут включаться в их должностную инструкцию.</w:t>
      </w:r>
      <w:r>
        <w:br/>
        <w:t>С каждым работником Школы подписывается обязательство (соглашение) о соблюдении принципов и требований Антикоррупционной политики и норм антикоррупционного законодательства Российской Федерации при заключении трудового договора. (Приложение 1).</w:t>
      </w:r>
      <w:r>
        <w:br/>
      </w:r>
      <w:r>
        <w:br/>
      </w:r>
      <w:r>
        <w:rPr>
          <w:b/>
        </w:rPr>
        <w:t>5. Ответственные за реализацию Антикоррупционной политики</w:t>
      </w:r>
      <w:r>
        <w:br/>
        <w:t>5.1. Ответственными за реализацию Антикоррупционной политики Школы являются следующие должностные лица:</w:t>
      </w:r>
      <w:r>
        <w:br/>
      </w:r>
      <w:r>
        <w:lastRenderedPageBreak/>
        <w:t>- директор Школы и его заместители.</w:t>
      </w:r>
      <w:r>
        <w:br/>
        <w:t>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 направленных на реализацию мер по предупреждению коррупции в Школе.</w:t>
      </w:r>
      <w:r>
        <w:br/>
        <w:t>5.2. Директор Школы назначает ответственного за организацию работы по предупреждению коррупционных правонарушений в Школе, который:</w:t>
      </w:r>
      <w:r>
        <w:br/>
        <w:t>- организует работы по профилактике и противодействию коррупции в Школе в соответствии с Антикоррупционной политикой Школы;</w:t>
      </w:r>
      <w:r>
        <w:br/>
        <w:t>-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Школы, и предоставляет их на утверждение директору Школы.</w:t>
      </w:r>
      <w:r>
        <w:br/>
      </w:r>
      <w:r>
        <w:br/>
      </w:r>
      <w:r>
        <w:rPr>
          <w:b/>
        </w:rPr>
        <w:t>6. Установление перечня реализуемых Школой антикоррупционных мероприятий, стандартов и процедур и порядок их выполнения (применения)</w:t>
      </w:r>
      <w:r>
        <w:br/>
        <w:t>В целях предупреждения и противодействия коррупции Школа планирует реализовать следующий перечень антикоррупционных мероприятий:</w:t>
      </w:r>
    </w:p>
    <w:tbl>
      <w:tblPr>
        <w:tblW w:w="0" w:type="auto"/>
        <w:tblInd w:w="61" w:type="dxa"/>
        <w:tblLayout w:type="fixed"/>
        <w:tblCellMar>
          <w:left w:w="75" w:type="dxa"/>
          <w:right w:w="75" w:type="dxa"/>
        </w:tblCellMar>
        <w:tblLook w:val="0000" w:firstRow="0" w:lastRow="0" w:firstColumn="0" w:lastColumn="0" w:noHBand="0" w:noVBand="0"/>
      </w:tblPr>
      <w:tblGrid>
        <w:gridCol w:w="1590"/>
        <w:gridCol w:w="8020"/>
      </w:tblGrid>
      <w:tr w:rsidR="00C90B93">
        <w:tc>
          <w:tcPr>
            <w:tcW w:w="1590" w:type="dxa"/>
            <w:tcBorders>
              <w:top w:val="single" w:sz="4" w:space="0" w:color="000000"/>
              <w:left w:val="single" w:sz="4" w:space="0" w:color="000000"/>
              <w:bottom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Направление</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r>
      <w:tr w:rsidR="00C90B93">
        <w:tc>
          <w:tcPr>
            <w:tcW w:w="1590" w:type="dxa"/>
            <w:vMerge w:val="restart"/>
            <w:tcBorders>
              <w:top w:val="single" w:sz="4" w:space="0" w:color="000000"/>
              <w:left w:val="single" w:sz="4" w:space="0" w:color="000000"/>
              <w:bottom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кодекса </w:t>
            </w:r>
            <w:proofErr w:type="gramStart"/>
            <w:r>
              <w:rPr>
                <w:rFonts w:ascii="Times New Roman" w:hAnsi="Times New Roman" w:cs="Times New Roman"/>
                <w:sz w:val="24"/>
                <w:szCs w:val="24"/>
              </w:rPr>
              <w:t>профессиональной  этики</w:t>
            </w:r>
            <w:proofErr w:type="gramEnd"/>
            <w:r>
              <w:rPr>
                <w:rFonts w:ascii="Times New Roman" w:hAnsi="Times New Roman" w:cs="Times New Roman"/>
                <w:sz w:val="24"/>
                <w:szCs w:val="24"/>
              </w:rPr>
              <w:t xml:space="preserve"> и служебного поведения педагогических работников </w:t>
            </w:r>
            <w:r w:rsidR="009E7E05">
              <w:rPr>
                <w:rFonts w:ascii="Times New Roman" w:hAnsi="Times New Roman" w:cs="Times New Roman"/>
                <w:bCs/>
                <w:color w:val="000000"/>
                <w:spacing w:val="-8"/>
                <w:sz w:val="24"/>
                <w:szCs w:val="24"/>
              </w:rPr>
              <w:t xml:space="preserve">МБОУ </w:t>
            </w:r>
            <w:proofErr w:type="spellStart"/>
            <w:r w:rsidR="009E7E05">
              <w:rPr>
                <w:rFonts w:ascii="Times New Roman" w:hAnsi="Times New Roman" w:cs="Times New Roman"/>
                <w:bCs/>
                <w:color w:val="000000"/>
                <w:spacing w:val="-8"/>
                <w:sz w:val="24"/>
                <w:szCs w:val="24"/>
              </w:rPr>
              <w:t>Насонтовской</w:t>
            </w:r>
            <w:proofErr w:type="spellEnd"/>
            <w:r w:rsidR="009E7E05">
              <w:rPr>
                <w:rFonts w:ascii="Times New Roman" w:hAnsi="Times New Roman" w:cs="Times New Roman"/>
                <w:bCs/>
                <w:color w:val="000000"/>
                <w:spacing w:val="-8"/>
                <w:sz w:val="24"/>
                <w:szCs w:val="24"/>
              </w:rPr>
              <w:t xml:space="preserve">  ООШ </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внедрение положения о конфликте интересов</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bCs/>
                <w:color w:val="000000"/>
                <w:spacing w:val="-8"/>
                <w:sz w:val="24"/>
                <w:szCs w:val="24"/>
              </w:rPr>
              <w:t>Введение в договоры, связанные с хозяйственной деятельностью Школы, стандартной антикоррупционной оговорки</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ind w:firstLine="540"/>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Введение антикоррупционных положений в трудовые договора работников (</w:t>
            </w:r>
            <w:proofErr w:type="gramStart"/>
            <w:r>
              <w:rPr>
                <w:rFonts w:ascii="Times New Roman" w:hAnsi="Times New Roman" w:cs="Times New Roman"/>
                <w:sz w:val="24"/>
                <w:szCs w:val="24"/>
              </w:rPr>
              <w:t>соглашение  о</w:t>
            </w:r>
            <w:proofErr w:type="gramEnd"/>
            <w:r>
              <w:rPr>
                <w:rFonts w:ascii="Times New Roman" w:hAnsi="Times New Roman" w:cs="Times New Roman"/>
                <w:sz w:val="24"/>
                <w:szCs w:val="24"/>
              </w:rPr>
              <w:t xml:space="preserve"> соблюдении принципов и требований Антикоррупционной политики)</w:t>
            </w:r>
          </w:p>
        </w:tc>
      </w:tr>
      <w:tr w:rsidR="00C90B93">
        <w:tc>
          <w:tcPr>
            <w:tcW w:w="1590" w:type="dxa"/>
            <w:vMerge w:val="restart"/>
            <w:tcBorders>
              <w:top w:val="single" w:sz="4" w:space="0" w:color="000000"/>
              <w:left w:val="single" w:sz="4" w:space="0" w:color="000000"/>
              <w:bottom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введение специальных антикоррупционных процедур</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ind w:firstLine="540"/>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процедуры информирования </w:t>
            </w:r>
            <w:proofErr w:type="spellStart"/>
            <w:r>
              <w:rPr>
                <w:rFonts w:ascii="Times New Roman" w:hAnsi="Times New Roman" w:cs="Times New Roman"/>
                <w:sz w:val="24"/>
                <w:szCs w:val="24"/>
              </w:rPr>
              <w:t>работаделя</w:t>
            </w:r>
            <w:proofErr w:type="spellEnd"/>
            <w:r>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Школы или иными лицами и порядка рассмотрения таких сообщений</w:t>
            </w:r>
          </w:p>
        </w:tc>
      </w:tr>
      <w:tr w:rsidR="00C90B93">
        <w:tc>
          <w:tcPr>
            <w:tcW w:w="1590" w:type="dxa"/>
            <w:vMerge/>
            <w:tcBorders>
              <w:left w:val="single" w:sz="4" w:space="0" w:color="000000"/>
              <w:bottom w:val="single" w:sz="4" w:space="0" w:color="000000"/>
            </w:tcBorders>
            <w:shd w:val="clear" w:color="auto" w:fill="auto"/>
          </w:tcPr>
          <w:p w:rsidR="00C90B93" w:rsidRDefault="00C90B93">
            <w:pPr>
              <w:pStyle w:val="ConsPlusNormal"/>
              <w:snapToGrid w:val="0"/>
              <w:spacing w:line="276" w:lineRule="auto"/>
              <w:ind w:firstLine="540"/>
              <w:jc w:val="both"/>
              <w:rPr>
                <w:rFonts w:ascii="Times New Roman" w:hAnsi="Times New Roman" w:cs="Times New Roman"/>
                <w:sz w:val="24"/>
                <w:szCs w:val="24"/>
              </w:rPr>
            </w:pPr>
          </w:p>
        </w:tc>
        <w:tc>
          <w:tcPr>
            <w:tcW w:w="8020" w:type="dxa"/>
            <w:tcBorders>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ind w:firstLine="540"/>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периодической оценки коррупционных рисков</w:t>
            </w:r>
          </w:p>
        </w:tc>
      </w:tr>
      <w:tr w:rsidR="00C90B93">
        <w:tc>
          <w:tcPr>
            <w:tcW w:w="1590" w:type="dxa"/>
            <w:vMerge w:val="restart"/>
            <w:tcBorders>
              <w:top w:val="single" w:sz="4" w:space="0" w:color="000000"/>
              <w:left w:val="single" w:sz="4" w:space="0" w:color="000000"/>
              <w:bottom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Обучение и информирование работников</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ind w:firstLine="540"/>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ind w:firstLine="540"/>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90B93">
        <w:tc>
          <w:tcPr>
            <w:tcW w:w="1590" w:type="dxa"/>
            <w:vMerge w:val="restart"/>
            <w:tcBorders>
              <w:top w:val="single" w:sz="4" w:space="0" w:color="000000"/>
              <w:left w:val="single" w:sz="4" w:space="0" w:color="000000"/>
              <w:bottom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Pr>
                <w:rFonts w:ascii="Times New Roman" w:hAnsi="Times New Roman" w:cs="Times New Roman"/>
                <w:sz w:val="24"/>
                <w:szCs w:val="24"/>
              </w:rPr>
              <w:lastRenderedPageBreak/>
              <w:t xml:space="preserve">соответствия антикоррупционной политики </w:t>
            </w: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регулярного контроля соблюдения внутренних процедур</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90B93">
        <w:tc>
          <w:tcPr>
            <w:tcW w:w="1590" w:type="dxa"/>
            <w:vMerge/>
            <w:tcBorders>
              <w:top w:val="single" w:sz="4" w:space="0" w:color="000000"/>
              <w:left w:val="single" w:sz="4" w:space="0" w:color="000000"/>
              <w:bottom w:val="single" w:sz="4" w:space="0" w:color="000000"/>
            </w:tcBorders>
            <w:shd w:val="clear" w:color="auto" w:fill="auto"/>
          </w:tcPr>
          <w:p w:rsidR="00C90B93" w:rsidRDefault="00C90B93">
            <w:pPr>
              <w:pStyle w:val="ConsPlusNormal"/>
              <w:snapToGrid w:val="0"/>
              <w:spacing w:line="276" w:lineRule="auto"/>
              <w:ind w:firstLine="540"/>
              <w:jc w:val="both"/>
              <w:rPr>
                <w:rFonts w:ascii="Times New Roman" w:hAnsi="Times New Roman" w:cs="Times New Roman"/>
                <w:sz w:val="24"/>
                <w:szCs w:val="24"/>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Сотрудничество в правоохранительными органами</w:t>
            </w:r>
          </w:p>
        </w:tc>
      </w:tr>
      <w:tr w:rsidR="00C90B93">
        <w:trPr>
          <w:trHeight w:val="1380"/>
        </w:trPr>
        <w:tc>
          <w:tcPr>
            <w:tcW w:w="1590" w:type="dxa"/>
            <w:tcBorders>
              <w:top w:val="single" w:sz="4" w:space="0" w:color="000000"/>
              <w:left w:val="single" w:sz="4" w:space="0" w:color="000000"/>
              <w:bottom w:val="single" w:sz="4" w:space="0" w:color="000000"/>
            </w:tcBorders>
            <w:shd w:val="clear" w:color="auto" w:fill="auto"/>
          </w:tcPr>
          <w:p w:rsidR="00C90B93" w:rsidRDefault="009D10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w:t>
            </w:r>
            <w:proofErr w:type="gramStart"/>
            <w:r>
              <w:rPr>
                <w:rFonts w:ascii="Times New Roman" w:hAnsi="Times New Roman" w:cs="Times New Roman"/>
                <w:sz w:val="24"/>
                <w:szCs w:val="24"/>
              </w:rPr>
              <w:t>проводимой  работы</w:t>
            </w:r>
            <w:proofErr w:type="gramEnd"/>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C90B93" w:rsidRDefault="009D1064">
            <w:pPr>
              <w:pStyle w:val="ConsPlusNormal"/>
              <w:spacing w:line="276" w:lineRule="auto"/>
              <w:jc w:val="both"/>
            </w:pPr>
            <w:r>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 (ежегодно)</w:t>
            </w:r>
          </w:p>
        </w:tc>
      </w:tr>
    </w:tbl>
    <w:p w:rsidR="00C90B93" w:rsidRDefault="00C90B93">
      <w:pPr>
        <w:spacing w:after="283" w:line="100" w:lineRule="atLeast"/>
        <w:ind w:left="165" w:hanging="690"/>
      </w:pPr>
    </w:p>
    <w:p w:rsidR="00C90B93" w:rsidRDefault="009D1064">
      <w:pPr>
        <w:spacing w:after="283"/>
        <w:ind w:left="60" w:hanging="240"/>
      </w:pPr>
      <w:r>
        <w:rPr>
          <w:b/>
        </w:rPr>
        <w:t>7. Ответственность сотрудников за несоблюдение требований Антикоррупционной политики</w:t>
      </w:r>
      <w:r>
        <w:br/>
        <w:t xml:space="preserve">7.1. Школа требует соблюдения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Школы и локальными нормативными актами, касающимися предупреждения и противодействия коррупции, изданными в Школе. </w:t>
      </w:r>
      <w:r>
        <w:br/>
        <w:t>7.2. Работники Школы, независимо от занимаемой должности, несут ответственность, предусмотренную дейст</w:t>
      </w:r>
      <w:r w:rsidR="009E7E05">
        <w:t>вующим законодательством Рос</w:t>
      </w:r>
      <w:r>
        <w:t>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r>
        <w:br/>
        <w:t>7.3. К мерам ответственности за коррупционные проявления в Школе относятся: меры уголовной, административной и дисциплинарной ответственности в соответствии законодательством Российской Федерации.</w:t>
      </w:r>
      <w:r>
        <w:br/>
      </w:r>
      <w:r>
        <w:br/>
      </w:r>
      <w:r>
        <w:rPr>
          <w:b/>
        </w:rPr>
        <w:t>8. Порядок пересмотра и внесения изменений</w:t>
      </w:r>
      <w:r w:rsidR="009E7E05">
        <w:rPr>
          <w:b/>
        </w:rPr>
        <w:t xml:space="preserve"> </w:t>
      </w:r>
      <w:r>
        <w:rPr>
          <w:b/>
        </w:rPr>
        <w:t xml:space="preserve">в Антикоррупционную политику </w:t>
      </w:r>
      <w:r>
        <w:br/>
        <w:t xml:space="preserve">При изменении законодательства Российской Федерации, либо выявлении недостаточно эффективных положений Антикоррупционная политика </w:t>
      </w:r>
      <w:proofErr w:type="gramStart"/>
      <w:r>
        <w:t>Школы  может</w:t>
      </w:r>
      <w:proofErr w:type="gramEnd"/>
      <w:r>
        <w:t xml:space="preserve"> быть пересмотрена и в неё могут быть внесены изменения и дополнения. </w:t>
      </w:r>
      <w:r>
        <w:br/>
      </w:r>
    </w:p>
    <w:p w:rsidR="00C90B93" w:rsidRDefault="00C90B93">
      <w:pPr>
        <w:spacing w:after="283"/>
      </w:pPr>
    </w:p>
    <w:p w:rsidR="00C90B93" w:rsidRDefault="00C90B93">
      <w:pPr>
        <w:spacing w:after="283"/>
      </w:pPr>
    </w:p>
    <w:p w:rsidR="00C90B93" w:rsidRDefault="00C90B93">
      <w:pPr>
        <w:spacing w:after="283"/>
      </w:pPr>
    </w:p>
    <w:p w:rsidR="00C90B93" w:rsidRDefault="00C90B93">
      <w:pPr>
        <w:spacing w:after="283"/>
      </w:pPr>
    </w:p>
    <w:p w:rsidR="00C90B93" w:rsidRDefault="00C90B93">
      <w:pPr>
        <w:spacing w:after="283"/>
      </w:pPr>
    </w:p>
    <w:p w:rsidR="00C90B93" w:rsidRDefault="00C90B93">
      <w:pPr>
        <w:spacing w:after="283"/>
      </w:pPr>
    </w:p>
    <w:p w:rsidR="00C90B93" w:rsidRDefault="00C90B93">
      <w:pPr>
        <w:spacing w:after="283"/>
      </w:pPr>
    </w:p>
    <w:p w:rsidR="00C90B93" w:rsidRDefault="00C90B93">
      <w:pPr>
        <w:spacing w:after="283"/>
      </w:pPr>
    </w:p>
    <w:p w:rsidR="00C90B93" w:rsidRDefault="00C90B93">
      <w:pPr>
        <w:spacing w:after="283"/>
      </w:pPr>
    </w:p>
    <w:p w:rsidR="00C90B93" w:rsidRDefault="009D1064">
      <w:pPr>
        <w:jc w:val="right"/>
      </w:pPr>
      <w:r>
        <w:rPr>
          <w:b/>
        </w:rPr>
        <w:lastRenderedPageBreak/>
        <w:t>Приложение 1</w:t>
      </w:r>
    </w:p>
    <w:p w:rsidR="00C90B93" w:rsidRDefault="00C90B93">
      <w:pPr>
        <w:spacing w:after="283" w:line="100" w:lineRule="atLeast"/>
      </w:pPr>
    </w:p>
    <w:p w:rsidR="00C90B93" w:rsidRDefault="009D1064">
      <w:pPr>
        <w:spacing w:line="100" w:lineRule="atLeast"/>
        <w:jc w:val="center"/>
        <w:rPr>
          <w:b/>
          <w:sz w:val="28"/>
        </w:rPr>
      </w:pPr>
      <w:r>
        <w:rPr>
          <w:b/>
          <w:sz w:val="28"/>
        </w:rPr>
        <w:t xml:space="preserve">Соглашение </w:t>
      </w:r>
      <w:r>
        <w:rPr>
          <w:b/>
          <w:sz w:val="28"/>
        </w:rPr>
        <w:br/>
        <w:t xml:space="preserve">о соблюдении требований Антикоррупционной политики </w:t>
      </w:r>
    </w:p>
    <w:p w:rsidR="00C90B93" w:rsidRDefault="009E7E05">
      <w:pPr>
        <w:spacing w:line="100" w:lineRule="atLeast"/>
        <w:jc w:val="center"/>
        <w:rPr>
          <w:b/>
          <w:sz w:val="28"/>
        </w:rPr>
      </w:pPr>
      <w:r>
        <w:rPr>
          <w:b/>
          <w:sz w:val="28"/>
        </w:rPr>
        <w:t>Муниципального бюджетного</w:t>
      </w:r>
      <w:r w:rsidR="009D1064">
        <w:rPr>
          <w:b/>
          <w:sz w:val="28"/>
        </w:rPr>
        <w:t xml:space="preserve"> общ</w:t>
      </w:r>
      <w:r>
        <w:rPr>
          <w:b/>
          <w:sz w:val="28"/>
        </w:rPr>
        <w:t xml:space="preserve">еобразовательного учреждения </w:t>
      </w:r>
      <w:proofErr w:type="spellStart"/>
      <w:r>
        <w:rPr>
          <w:b/>
          <w:sz w:val="28"/>
        </w:rPr>
        <w:t>Белокалитвинского</w:t>
      </w:r>
      <w:proofErr w:type="spellEnd"/>
      <w:r>
        <w:rPr>
          <w:b/>
          <w:sz w:val="28"/>
        </w:rPr>
        <w:t xml:space="preserve"> района Ростовской</w:t>
      </w:r>
      <w:r w:rsidR="009D1064">
        <w:rPr>
          <w:b/>
          <w:sz w:val="28"/>
        </w:rPr>
        <w:t xml:space="preserve"> области — </w:t>
      </w:r>
    </w:p>
    <w:p w:rsidR="00C90B93" w:rsidRDefault="009D1064">
      <w:pPr>
        <w:spacing w:line="100" w:lineRule="atLeast"/>
        <w:jc w:val="center"/>
      </w:pPr>
      <w:r>
        <w:rPr>
          <w:b/>
          <w:sz w:val="28"/>
        </w:rPr>
        <w:t>основная общеобразоват</w:t>
      </w:r>
      <w:r w:rsidR="009E7E05">
        <w:rPr>
          <w:b/>
          <w:sz w:val="28"/>
        </w:rPr>
        <w:t xml:space="preserve">ельная школа МБОУ </w:t>
      </w:r>
      <w:proofErr w:type="spellStart"/>
      <w:r w:rsidR="009E7E05">
        <w:rPr>
          <w:b/>
          <w:sz w:val="28"/>
        </w:rPr>
        <w:t>Насонтовская</w:t>
      </w:r>
      <w:proofErr w:type="spellEnd"/>
      <w:r w:rsidR="009E7E05">
        <w:rPr>
          <w:b/>
          <w:sz w:val="28"/>
        </w:rPr>
        <w:t xml:space="preserve"> ООШ</w:t>
      </w:r>
    </w:p>
    <w:p w:rsidR="00C443DE" w:rsidRDefault="00C443DE" w:rsidP="00C443DE"/>
    <w:p w:rsidR="00C90B93" w:rsidRDefault="009E7E05" w:rsidP="00C443DE">
      <w:proofErr w:type="spellStart"/>
      <w:r>
        <w:t>х.Насонтов</w:t>
      </w:r>
      <w:proofErr w:type="spellEnd"/>
      <w:r w:rsidR="009D1064">
        <w:t xml:space="preserve"> </w:t>
      </w:r>
      <w:r w:rsidR="00C443DE">
        <w:t xml:space="preserve">                                                                    </w:t>
      </w:r>
      <w:proofErr w:type="gramStart"/>
      <w:r w:rsidR="00C443DE">
        <w:t xml:space="preserve">   </w:t>
      </w:r>
      <w:r w:rsidR="009D1064">
        <w:t>«</w:t>
      </w:r>
      <w:proofErr w:type="gramEnd"/>
      <w:r w:rsidR="009D1064">
        <w:t>___» _____________ 20</w:t>
      </w:r>
      <w:r w:rsidR="009D1064">
        <w:rPr>
          <w:u w:val="single"/>
        </w:rPr>
        <w:t xml:space="preserve">     </w:t>
      </w:r>
      <w:r w:rsidR="009D1064">
        <w:t xml:space="preserve"> года</w:t>
      </w:r>
    </w:p>
    <w:p w:rsidR="00C90B93" w:rsidRDefault="00A57844">
      <w:r>
        <w:br/>
      </w:r>
      <w:r>
        <w:br/>
      </w:r>
      <w:r>
        <w:br/>
      </w:r>
      <w:r>
        <w:tab/>
        <w:t>Муниципальное бюджетное</w:t>
      </w:r>
      <w:r w:rsidR="009D1064">
        <w:t xml:space="preserve"> общеобразовательное </w:t>
      </w:r>
      <w:r>
        <w:t xml:space="preserve">учреждение </w:t>
      </w:r>
      <w:proofErr w:type="spellStart"/>
      <w:r>
        <w:t>Белокалитвинского</w:t>
      </w:r>
      <w:proofErr w:type="spellEnd"/>
      <w:r>
        <w:t xml:space="preserve"> района Ростовской</w:t>
      </w:r>
      <w:r w:rsidR="009D1064">
        <w:t xml:space="preserve"> области — основная</w:t>
      </w:r>
      <w:r>
        <w:t xml:space="preserve"> общеобразовательная школа МБОУ </w:t>
      </w:r>
      <w:proofErr w:type="spellStart"/>
      <w:r>
        <w:t>Насонтовская</w:t>
      </w:r>
      <w:proofErr w:type="spellEnd"/>
      <w:r>
        <w:t xml:space="preserve"> ООШ, </w:t>
      </w:r>
      <w:proofErr w:type="spellStart"/>
      <w:r>
        <w:t>х.Насонтов</w:t>
      </w:r>
      <w:proofErr w:type="spellEnd"/>
      <w:r w:rsidR="009D1064">
        <w:t>, именуемое в дальнейшем «Работодатель», в</w:t>
      </w:r>
      <w:r>
        <w:t xml:space="preserve"> лице директора Быкадоровой Людмилы Леонидовны</w:t>
      </w:r>
      <w:r w:rsidR="009D1064">
        <w:t>, действующей на основании Устава, с одной стороны, и_____________________________________________, именуемый в дальнейшем «Работник», заключили настоящее соглашение о нижеследующем:</w:t>
      </w:r>
      <w:r w:rsidR="009D1064">
        <w:br/>
      </w:r>
      <w:r w:rsidR="009D1064">
        <w:br/>
        <w:t>1. Работник ознакомлен с Ан</w:t>
      </w:r>
      <w:r>
        <w:t xml:space="preserve">тикоррупционной политикой МБОУ </w:t>
      </w:r>
      <w:proofErr w:type="spellStart"/>
      <w:r>
        <w:t>Насонтовской</w:t>
      </w:r>
      <w:proofErr w:type="spellEnd"/>
      <w:r>
        <w:t xml:space="preserve"> ООШ</w:t>
      </w:r>
      <w:r w:rsidR="009D1064">
        <w:t xml:space="preserve">, утвержденной приказом от </w:t>
      </w:r>
      <w:r w:rsidR="009D1064">
        <w:rPr>
          <w:u w:val="single"/>
        </w:rPr>
        <w:t xml:space="preserve">                          </w:t>
      </w:r>
      <w:r w:rsidR="009D1064">
        <w:t xml:space="preserve"> № </w:t>
      </w:r>
      <w:r w:rsidR="009D1064">
        <w:rPr>
          <w:u w:val="single"/>
        </w:rPr>
        <w:t xml:space="preserve">        </w:t>
      </w:r>
      <w:r w:rsidR="009D1064">
        <w:t xml:space="preserve"> (далее - Антикоррупционная политика), и обязуется соблюдать установленные Антикоррупционной политикой требования.</w:t>
      </w:r>
      <w:r w:rsidR="009D1064">
        <w:br/>
        <w:t>2. 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т.е. –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w:t>
      </w:r>
      <w:r>
        <w:t xml:space="preserve"> вопреки законным интересам МБОУ </w:t>
      </w:r>
      <w:proofErr w:type="spellStart"/>
      <w:r>
        <w:t>Насонтовской</w:t>
      </w:r>
      <w:proofErr w:type="spellEnd"/>
      <w:r>
        <w:t xml:space="preserve"> ООШ </w:t>
      </w:r>
      <w:r w:rsidR="009D1064">
        <w:t xml:space="preserve"> в целях безвозмездного или с использованием преимущества получения выгоды в</w:t>
      </w:r>
      <w:r w:rsidR="00C42B32">
        <w:t xml:space="preserve"> </w:t>
      </w:r>
      <w:bookmarkStart w:id="0" w:name="_GoBack"/>
      <w:bookmarkEnd w:id="0"/>
      <w:r w:rsidR="009D1064">
        <w:t>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w:t>
      </w:r>
      <w:r w:rsidR="009D1064">
        <w:br/>
        <w:t>3. Работник обязан уведомлять Работодателя в случае обращения к нему каких-либо лиц в целях склонения его к совершению коррупционных правонарушений, а также в случаях, если Работнику ст</w:t>
      </w:r>
      <w:r>
        <w:t xml:space="preserve">анет известно, что от имени МБОУ </w:t>
      </w:r>
      <w:proofErr w:type="spellStart"/>
      <w:r>
        <w:t>Насонтовской</w:t>
      </w:r>
      <w:proofErr w:type="spellEnd"/>
      <w:r>
        <w:t xml:space="preserve">  ООШ</w:t>
      </w:r>
      <w:r w:rsidR="009D1064">
        <w:t xml:space="preserve"> осуществляется организация (подготовка) и/или совершение коррупционных правонарушений.</w:t>
      </w:r>
      <w:r w:rsidR="009D1064">
        <w:br/>
        <w:t>4. 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r w:rsidR="009D1064">
        <w:br/>
        <w:t xml:space="preserve">5. Работнику известно о том, что Работодатель не подвергает его взысканиям (в </w:t>
      </w:r>
      <w:proofErr w:type="spellStart"/>
      <w:r w:rsidR="009D1064">
        <w:t>т.ч</w:t>
      </w:r>
      <w:proofErr w:type="spellEnd"/>
      <w:r w:rsidR="009D1064">
        <w:t xml:space="preserve">. – применению дисциплинарных взысканий), а также не производит </w:t>
      </w:r>
      <w:proofErr w:type="spellStart"/>
      <w:r w:rsidR="009D1064">
        <w:t>неначисление</w:t>
      </w:r>
      <w:proofErr w:type="spellEnd"/>
      <w:r w:rsidR="009D1064">
        <w:t xml:space="preserve"> премии или начисление премии в меньшем по отношению к максимально возможному размере, если Работник сообщил Работодателю о предполагаемом факте коррупционного правонарушения.</w:t>
      </w:r>
      <w:r w:rsidR="009D1064">
        <w:br/>
        <w:t>6. 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w:t>
      </w:r>
      <w:r w:rsidR="009D1064">
        <w:br/>
        <w:t xml:space="preserve">7. Настоящее соглашение о соблюдении требований Антикоррупционной политики вступает </w:t>
      </w:r>
      <w:r w:rsidR="009D1064">
        <w:lastRenderedPageBreak/>
        <w:t>в силу с «___» ________ _____ года, и действует до прекращения (расторжения) трудового договора.</w:t>
      </w:r>
      <w:r w:rsidR="009D1064">
        <w:br/>
        <w:t xml:space="preserve">8. Настоящее соглашение о соблюдении требований Антикоррупционной политики является неотъемлемой частью Трудового договора, составлено в двух экземплярах, имеющих одинаковую юридическую силу. </w:t>
      </w:r>
      <w:r w:rsidR="009D1064">
        <w:br/>
      </w:r>
    </w:p>
    <w:p w:rsidR="00C90B93" w:rsidRDefault="00C90B93">
      <w:pPr>
        <w:jc w:val="center"/>
      </w:pPr>
    </w:p>
    <w:p w:rsidR="00C90B93" w:rsidRDefault="009D1064">
      <w:r>
        <w:t xml:space="preserve">Работодатель </w:t>
      </w:r>
      <w:r>
        <w:tab/>
      </w:r>
      <w:r>
        <w:tab/>
      </w:r>
      <w:r>
        <w:tab/>
      </w:r>
      <w:r>
        <w:tab/>
      </w:r>
      <w:r>
        <w:tab/>
      </w:r>
      <w:r>
        <w:tab/>
      </w:r>
      <w:r>
        <w:tab/>
        <w:t>Работник</w:t>
      </w:r>
    </w:p>
    <w:p w:rsidR="00C90B93" w:rsidRDefault="00C90B93"/>
    <w:p w:rsidR="00C90B93" w:rsidRDefault="00C90B93"/>
    <w:p w:rsidR="00C90B93" w:rsidRDefault="00C90B93"/>
    <w:p w:rsidR="00C90B93" w:rsidRDefault="009D1064">
      <w:pPr>
        <w:rPr>
          <w:u w:val="single"/>
        </w:rPr>
      </w:pPr>
      <w:r>
        <w:rPr>
          <w:u w:val="single"/>
        </w:rPr>
        <w:t xml:space="preserve">                             </w:t>
      </w:r>
      <w:r w:rsidR="00A57844">
        <w:t>/</w:t>
      </w:r>
      <w:proofErr w:type="spellStart"/>
      <w:r w:rsidR="00A57844">
        <w:t>Л.Л.Быкадорова</w:t>
      </w:r>
      <w:proofErr w:type="spellEnd"/>
      <w:r>
        <w:tab/>
      </w:r>
      <w:r>
        <w:tab/>
      </w:r>
      <w:r>
        <w:tab/>
      </w:r>
      <w:r>
        <w:tab/>
      </w:r>
      <w:r>
        <w:rPr>
          <w:u w:val="single"/>
        </w:rPr>
        <w:t xml:space="preserve">                       </w:t>
      </w:r>
      <w:r>
        <w:t>/</w:t>
      </w:r>
      <w:r>
        <w:rPr>
          <w:u w:val="single"/>
        </w:rPr>
        <w:t xml:space="preserve">                                      </w:t>
      </w:r>
    </w:p>
    <w:p w:rsidR="00C90B93" w:rsidRDefault="00C90B93">
      <w:pPr>
        <w:rPr>
          <w:u w:val="single"/>
        </w:rPr>
      </w:pPr>
    </w:p>
    <w:p w:rsidR="00C90B93" w:rsidRDefault="00C90B93">
      <w:pPr>
        <w:rPr>
          <w:u w:val="single"/>
        </w:rPr>
      </w:pPr>
    </w:p>
    <w:p w:rsidR="00C90B93" w:rsidRDefault="00C90B93">
      <w:pPr>
        <w:rPr>
          <w:u w:val="single"/>
        </w:rPr>
      </w:pPr>
    </w:p>
    <w:p w:rsidR="00C90B93" w:rsidRDefault="00C90B93">
      <w:pPr>
        <w:rPr>
          <w:u w:val="single"/>
        </w:rPr>
      </w:pPr>
    </w:p>
    <w:p w:rsidR="00C90B93" w:rsidRDefault="00C90B93">
      <w:pPr>
        <w:rPr>
          <w:u w:val="single"/>
        </w:rPr>
      </w:pPr>
    </w:p>
    <w:p w:rsidR="00C90B93" w:rsidRDefault="00C90B93">
      <w:pPr>
        <w:rPr>
          <w:u w:val="single"/>
        </w:rPr>
      </w:pPr>
    </w:p>
    <w:p w:rsidR="00C90B93" w:rsidRDefault="009D1064">
      <w:pPr>
        <w:jc w:val="center"/>
      </w:pPr>
      <w:r>
        <w:t>Работник получил один экземпляр соглашения на руки</w:t>
      </w:r>
    </w:p>
    <w:p w:rsidR="00C90B93" w:rsidRDefault="00C90B93">
      <w:pPr>
        <w:jc w:val="center"/>
      </w:pPr>
    </w:p>
    <w:p w:rsidR="00C90B93" w:rsidRDefault="009D1064">
      <w:pPr>
        <w:jc w:val="center"/>
      </w:pPr>
      <w:r>
        <w:rPr>
          <w:u w:val="single"/>
        </w:rPr>
        <w:t xml:space="preserve">                              </w:t>
      </w:r>
      <w:r>
        <w:t xml:space="preserve">         </w:t>
      </w:r>
      <w:r>
        <w:rPr>
          <w:u w:val="single"/>
        </w:rPr>
        <w:t xml:space="preserve">                                </w:t>
      </w:r>
    </w:p>
    <w:p w:rsidR="00C90B93" w:rsidRDefault="009D1064">
      <w:pPr>
        <w:jc w:val="center"/>
      </w:pPr>
      <w:r>
        <w:t>дата                            подпись</w:t>
      </w:r>
    </w:p>
    <w:p w:rsidR="00C90B93" w:rsidRDefault="009D1064">
      <w:pPr>
        <w:jc w:val="center"/>
        <w:sectPr w:rsidR="00C90B93">
          <w:type w:val="continuous"/>
          <w:pgSz w:w="11906" w:h="16838"/>
          <w:pgMar w:top="1134" w:right="1134" w:bottom="1134" w:left="1134" w:header="720" w:footer="720" w:gutter="0"/>
          <w:cols w:space="720"/>
          <w:docGrid w:linePitch="360"/>
        </w:sectPr>
      </w:pPr>
      <w:r>
        <w:t xml:space="preserve">           </w:t>
      </w:r>
    </w:p>
    <w:p w:rsidR="00BC1F85" w:rsidRDefault="00BC1F85"/>
    <w:sectPr w:rsidR="00BC1F85">
      <w:type w:val="continuous"/>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13652"/>
    <w:rsid w:val="006A3C78"/>
    <w:rsid w:val="007770F3"/>
    <w:rsid w:val="00962667"/>
    <w:rsid w:val="00994B4F"/>
    <w:rsid w:val="009D1064"/>
    <w:rsid w:val="009E7E05"/>
    <w:rsid w:val="00A57844"/>
    <w:rsid w:val="00AB56A0"/>
    <w:rsid w:val="00BC1F85"/>
    <w:rsid w:val="00C13652"/>
    <w:rsid w:val="00C42B32"/>
    <w:rsid w:val="00C443DE"/>
    <w:rsid w:val="00C90B93"/>
    <w:rsid w:val="00D4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docId w15:val="{B126A0C1-C5AA-4B37-A703-76696A5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a4">
    <w:name w:val="Символ нумерации"/>
  </w:style>
  <w:style w:type="character" w:customStyle="1" w:styleId="1">
    <w:name w:val="Основной шрифт абзаца1"/>
  </w:style>
  <w:style w:type="character" w:customStyle="1" w:styleId="a5">
    <w:name w:val="Основной текст_"/>
    <w:basedOn w:val="1"/>
    <w:rPr>
      <w:rFonts w:ascii="Times New Roman" w:eastAsia="Times New Roman" w:hAnsi="Times New Roman" w:cs="Times New Roman"/>
      <w:spacing w:val="1"/>
      <w:sz w:val="21"/>
      <w:szCs w:val="21"/>
    </w:rPr>
  </w:style>
  <w:style w:type="character" w:customStyle="1" w:styleId="0pt">
    <w:name w:val="Основной текст + Полужирный;Курсив;Интервал 0 pt"/>
    <w:basedOn w:val="a5"/>
    <w:rPr>
      <w:rFonts w:ascii="Times New Roman" w:eastAsia="Times New Roman" w:hAnsi="Times New Roman" w:cs="Times New Roman"/>
      <w:b/>
      <w:bCs/>
      <w:i/>
      <w:iCs/>
      <w:color w:val="000000"/>
      <w:spacing w:val="2"/>
      <w:w w:val="100"/>
      <w:position w:val="0"/>
      <w:sz w:val="21"/>
      <w:szCs w:val="21"/>
      <w:vertAlign w:val="baseline"/>
      <w:lang w:val="ru-RU" w:eastAsia="ru-RU" w:bidi="ru-RU"/>
    </w:rPr>
  </w:style>
  <w:style w:type="character" w:customStyle="1" w:styleId="0pt0">
    <w:name w:val="Основной текст + Интервал 0 pt"/>
    <w:basedOn w:val="a5"/>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10">
    <w:name w:val="Основной текст1"/>
    <w:basedOn w:val="a5"/>
    <w:rPr>
      <w:rFonts w:ascii="Times New Roman" w:eastAsia="Times New Roman" w:hAnsi="Times New Roman" w:cs="Times New Roman"/>
      <w:color w:val="000000"/>
      <w:spacing w:val="1"/>
      <w:w w:val="100"/>
      <w:position w:val="0"/>
      <w:sz w:val="21"/>
      <w:szCs w:val="21"/>
      <w:vertAlign w:val="baseline"/>
      <w:lang w:val="ru-RU" w:eastAsia="ru-RU" w:bidi="ru-RU"/>
    </w:rPr>
  </w:style>
  <w:style w:type="character" w:customStyle="1" w:styleId="2">
    <w:name w:val="Основной текст2"/>
    <w:basedOn w:val="a5"/>
    <w:rPr>
      <w:rFonts w:ascii="Times New Roman" w:eastAsia="Times New Roman" w:hAnsi="Times New Roman" w:cs="Times New Roman"/>
      <w:color w:val="000000"/>
      <w:spacing w:val="1"/>
      <w:w w:val="100"/>
      <w:position w:val="0"/>
      <w:sz w:val="21"/>
      <w:szCs w:val="21"/>
      <w:vertAlign w:val="baseline"/>
      <w:lang w:val="ru-RU" w:eastAsia="ru-RU" w:bidi="ru-RU"/>
    </w:rPr>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2846</Words>
  <Characters>16225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1899-12-31T21:00:00Z</cp:lastPrinted>
  <dcterms:created xsi:type="dcterms:W3CDTF">2021-03-18T08:37:00Z</dcterms:created>
  <dcterms:modified xsi:type="dcterms:W3CDTF">2021-03-22T09:26:00Z</dcterms:modified>
</cp:coreProperties>
</file>